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42" w:type="dxa"/>
        <w:tblCellMar>
          <w:left w:w="0" w:type="dxa"/>
          <w:right w:w="0" w:type="dxa"/>
        </w:tblCellMar>
        <w:tblLook w:val="04A0"/>
      </w:tblPr>
      <w:tblGrid>
        <w:gridCol w:w="9094"/>
        <w:gridCol w:w="342"/>
      </w:tblGrid>
      <w:tr w:rsidR="00C51143" w:rsidRPr="00C51143" w:rsidTr="000840D2">
        <w:tc>
          <w:tcPr>
            <w:tcW w:w="0" w:type="auto"/>
            <w:tcMar>
              <w:top w:w="0" w:type="dxa"/>
              <w:left w:w="0" w:type="dxa"/>
              <w:bottom w:w="0" w:type="dxa"/>
              <w:right w:w="222" w:type="dxa"/>
            </w:tcMar>
            <w:hideMark/>
          </w:tcPr>
          <w:p w:rsidR="00F540C3" w:rsidRPr="00F540C3" w:rsidRDefault="00F540C3" w:rsidP="00F540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0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F540C3" w:rsidRPr="00F540C3" w:rsidRDefault="00F540C3" w:rsidP="00F540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0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«Детский сад №</w:t>
            </w:r>
            <w:smartTag w:uri="urn:schemas-microsoft-com:office:smarttags" w:element="metricconverter">
              <w:smartTagPr>
                <w:attr w:name="ProductID" w:val="28 г"/>
              </w:smartTagPr>
              <w:r w:rsidRPr="00F540C3">
                <w:rPr>
                  <w:rFonts w:ascii="Times New Roman" w:hAnsi="Times New Roman" w:cs="Times New Roman"/>
                  <w:b/>
                  <w:i/>
                  <w:sz w:val="28"/>
                  <w:szCs w:val="28"/>
                </w:rPr>
                <w:t>28 г</w:t>
              </w:r>
            </w:smartTag>
            <w:r w:rsidRPr="00F540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Лениногорска» муниципального образования</w:t>
            </w:r>
          </w:p>
          <w:p w:rsidR="00F540C3" w:rsidRPr="00F540C3" w:rsidRDefault="00F540C3" w:rsidP="00F540C3">
            <w:pPr>
              <w:ind w:left="-99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0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«</w:t>
            </w:r>
            <w:proofErr w:type="spellStart"/>
            <w:r w:rsidRPr="00F540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Лениногорский</w:t>
            </w:r>
            <w:proofErr w:type="spellEnd"/>
            <w:r w:rsidRPr="00F540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муниципальный район» Республики Татарстан</w:t>
            </w:r>
          </w:p>
          <w:p w:rsidR="00F540C3" w:rsidRDefault="00F540C3" w:rsidP="00F540C3">
            <w:pPr>
              <w:ind w:left="-993"/>
              <w:jc w:val="center"/>
              <w:rPr>
                <w:sz w:val="28"/>
                <w:szCs w:val="28"/>
                <w:lang w:val="tt-RU"/>
              </w:rPr>
            </w:pPr>
          </w:p>
          <w:p w:rsidR="00F540C3" w:rsidRDefault="00F540C3" w:rsidP="00F540C3">
            <w:pPr>
              <w:ind w:left="-993"/>
              <w:jc w:val="center"/>
              <w:rPr>
                <w:sz w:val="28"/>
                <w:szCs w:val="28"/>
                <w:lang w:val="tt-RU"/>
              </w:rPr>
            </w:pPr>
          </w:p>
          <w:p w:rsidR="00F540C3" w:rsidRDefault="00F540C3" w:rsidP="00F540C3">
            <w:pPr>
              <w:ind w:left="-993"/>
              <w:jc w:val="center"/>
              <w:rPr>
                <w:sz w:val="28"/>
                <w:szCs w:val="28"/>
                <w:lang w:val="tt-RU"/>
              </w:rPr>
            </w:pPr>
          </w:p>
          <w:p w:rsidR="00F540C3" w:rsidRDefault="00F540C3" w:rsidP="00F540C3">
            <w:pPr>
              <w:rPr>
                <w:sz w:val="28"/>
                <w:szCs w:val="28"/>
                <w:lang w:val="tt-RU"/>
              </w:rPr>
            </w:pPr>
          </w:p>
          <w:p w:rsidR="00F540C3" w:rsidRDefault="00F540C3" w:rsidP="00F540C3">
            <w:pPr>
              <w:rPr>
                <w:sz w:val="28"/>
                <w:szCs w:val="28"/>
                <w:lang w:val="tt-RU"/>
              </w:rPr>
            </w:pPr>
          </w:p>
          <w:p w:rsidR="00F540C3" w:rsidRPr="00F540C3" w:rsidRDefault="00F540C3" w:rsidP="00F540C3">
            <w:pPr>
              <w:rPr>
                <w:sz w:val="28"/>
                <w:szCs w:val="28"/>
              </w:rPr>
            </w:pPr>
          </w:p>
          <w:p w:rsidR="00F540C3" w:rsidRPr="00F540C3" w:rsidRDefault="00F540C3" w:rsidP="00F540C3">
            <w:pPr>
              <w:pStyle w:val="1"/>
              <w:jc w:val="center"/>
              <w:rPr>
                <w:i/>
                <w:sz w:val="96"/>
                <w:szCs w:val="96"/>
              </w:rPr>
            </w:pPr>
            <w:r w:rsidRPr="00F540C3">
              <w:rPr>
                <w:i/>
                <w:sz w:val="96"/>
                <w:szCs w:val="96"/>
              </w:rPr>
              <w:t>«Где и как переходить дорогу»</w:t>
            </w:r>
          </w:p>
          <w:p w:rsidR="00F540C3" w:rsidRPr="00B24CF7" w:rsidRDefault="00F540C3" w:rsidP="00F540C3">
            <w:pPr>
              <w:pStyle w:val="a3"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B24CF7">
              <w:rPr>
                <w:rFonts w:ascii="Times New Roman" w:hAnsi="Times New Roman"/>
                <w:b/>
                <w:sz w:val="40"/>
                <w:szCs w:val="40"/>
              </w:rPr>
              <w:t>занятие по правилам дорожного движения в средней группе</w:t>
            </w:r>
          </w:p>
          <w:p w:rsidR="00F540C3" w:rsidRPr="00B24CF7" w:rsidRDefault="00F540C3" w:rsidP="00F540C3">
            <w:pPr>
              <w:pStyle w:val="a3"/>
              <w:rPr>
                <w:rFonts w:ascii="Times New Roman" w:hAnsi="Times New Roman"/>
                <w:b/>
                <w:i/>
                <w:sz w:val="40"/>
                <w:szCs w:val="40"/>
              </w:rPr>
            </w:pPr>
          </w:p>
          <w:p w:rsidR="00F540C3" w:rsidRDefault="00F540C3" w:rsidP="00F540C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    Воспитател</w:t>
            </w:r>
            <w:r w:rsidRPr="000840D2">
              <w:rPr>
                <w:rFonts w:ascii="Times New Roman" w:hAnsi="Times New Roman"/>
                <w:b/>
                <w:i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Хасанова Е.М </w:t>
            </w:r>
          </w:p>
          <w:p w:rsidR="00F540C3" w:rsidRPr="00F540C3" w:rsidRDefault="00F540C3" w:rsidP="00F540C3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  <w:p w:rsidR="00F540C3" w:rsidRDefault="00F540C3" w:rsidP="00F540C3">
            <w:pPr>
              <w:pStyle w:val="a3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Pr="00F540C3" w:rsidRDefault="00F540C3" w:rsidP="00F540C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9938DB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3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40C3" w:rsidRDefault="00F540C3" w:rsidP="00F540C3">
            <w:pPr>
              <w:pStyle w:val="a4"/>
              <w:spacing w:before="0" w:beforeAutospacing="0" w:after="0" w:afterAutospacing="0"/>
              <w:jc w:val="center"/>
              <w:rPr>
                <w:rStyle w:val="a6"/>
                <w:b/>
                <w:i w:val="0"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г.</w:t>
            </w:r>
            <w:r w:rsidR="000840D2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Лениногорск, Р.Т.</w:t>
            </w:r>
            <w:r w:rsidRPr="00DD446C">
              <w:rPr>
                <w:rStyle w:val="a6"/>
                <w:b/>
                <w:i w:val="0"/>
                <w:sz w:val="28"/>
                <w:szCs w:val="28"/>
              </w:rPr>
              <w:t xml:space="preserve"> </w:t>
            </w:r>
          </w:p>
          <w:p w:rsidR="00C51143" w:rsidRDefault="00C51143" w:rsidP="00F540C3">
            <w:pPr>
              <w:spacing w:after="22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47"/>
                <w:szCs w:val="47"/>
                <w:lang w:eastAsia="ru-RU"/>
              </w:rPr>
            </w:pPr>
            <w:r w:rsidRPr="00F540C3">
              <w:rPr>
                <w:rFonts w:ascii="Times New Roman" w:eastAsia="Times New Roman" w:hAnsi="Times New Roman" w:cs="Times New Roman"/>
                <w:b/>
                <w:kern w:val="36"/>
                <w:sz w:val="47"/>
                <w:szCs w:val="47"/>
                <w:lang w:eastAsia="ru-RU"/>
              </w:rPr>
              <w:lastRenderedPageBreak/>
              <w:t xml:space="preserve"> «Где и как переходить дорогу»</w:t>
            </w:r>
          </w:p>
          <w:p w:rsidR="00F540C3" w:rsidRPr="00F540C3" w:rsidRDefault="00F540C3" w:rsidP="00F540C3">
            <w:pPr>
              <w:spacing w:after="22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47"/>
                <w:szCs w:val="47"/>
                <w:lang w:eastAsia="ru-RU"/>
              </w:rPr>
            </w:pPr>
          </w:p>
        </w:tc>
        <w:tc>
          <w:tcPr>
            <w:tcW w:w="0" w:type="auto"/>
            <w:noWrap/>
            <w:tcMar>
              <w:top w:w="89" w:type="dxa"/>
              <w:left w:w="0" w:type="dxa"/>
              <w:bottom w:w="0" w:type="dxa"/>
              <w:right w:w="222" w:type="dxa"/>
            </w:tcMar>
            <w:hideMark/>
          </w:tcPr>
          <w:p w:rsidR="00C51143" w:rsidRPr="00C51143" w:rsidRDefault="00C51143" w:rsidP="00F5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C51143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lastRenderedPageBreak/>
              <w:t>  </w:t>
            </w:r>
          </w:p>
        </w:tc>
      </w:tr>
    </w:tbl>
    <w:p w:rsidR="00C51143" w:rsidRPr="00F540C3" w:rsidRDefault="00C51143" w:rsidP="00F540C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</w:t>
      </w:r>
      <w:r w:rsidR="00F540C3">
        <w:rPr>
          <w:rFonts w:ascii="Times New Roman" w:hAnsi="Times New Roman" w:cs="Times New Roman"/>
          <w:b/>
          <w:sz w:val="28"/>
          <w:szCs w:val="28"/>
          <w:lang w:eastAsia="ru-RU"/>
        </w:rPr>
        <w:t>ь</w:t>
      </w:r>
      <w:r w:rsidRPr="00F540C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Дать представление об обстановке на </w:t>
      </w:r>
      <w:r w:rsidR="00F540C3">
        <w:rPr>
          <w:rFonts w:ascii="Times New Roman" w:hAnsi="Times New Roman" w:cs="Times New Roman"/>
          <w:sz w:val="28"/>
          <w:szCs w:val="28"/>
          <w:lang w:eastAsia="ru-RU"/>
        </w:rPr>
        <w:t>дороге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br/>
        <w:t>Закрепить знания о дорожных знаках, указателях, об их назначениях.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br/>
        <w:t>Упра</w:t>
      </w:r>
      <w:r w:rsidR="00F540C3">
        <w:rPr>
          <w:rFonts w:ascii="Times New Roman" w:hAnsi="Times New Roman" w:cs="Times New Roman"/>
          <w:sz w:val="28"/>
          <w:szCs w:val="28"/>
          <w:lang w:eastAsia="ru-RU"/>
        </w:rPr>
        <w:t>жнять детей в поведении на дороге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, в правилах перехода через дорогу.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br/>
        <w:t>Воспитывать привычку соблюдать правила дорожного движения (ПДД).</w:t>
      </w:r>
    </w:p>
    <w:p w:rsidR="00C51143" w:rsidRPr="00F540C3" w:rsidRDefault="00C51143" w:rsidP="009938DB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938DB">
        <w:rPr>
          <w:rFonts w:ascii="Times New Roman" w:hAnsi="Times New Roman" w:cs="Times New Roman"/>
          <w:b/>
          <w:sz w:val="28"/>
          <w:szCs w:val="28"/>
          <w:lang w:eastAsia="ru-RU"/>
        </w:rPr>
        <w:t>Материал: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зрительные ориентиры, с помощью которых обозначаются улицы,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дорожные знаки, пешеходный переход.</w:t>
      </w:r>
    </w:p>
    <w:p w:rsidR="009938DB" w:rsidRDefault="009938DB" w:rsidP="00F540C3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51143" w:rsidRPr="009938DB" w:rsidRDefault="00C51143" w:rsidP="00F540C3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38DB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Вступительная беседа: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     «Ребята, сегодня мы с вами будем учиться правильно, переходить через дорогу, которую сами 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построим в нашем зале. По дорогам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беспрерывно</w:t>
      </w: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движется транспорт,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 чтобы никто не попал под автомобиль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,  и не было аварии, все должны соблюдать ПДД. Эти правила должны знать водители автомобилей и автобусов, мотоциклисты и велосипедисты. Эти правила хорошо должны знать и все пешеходы: взрослые и дети, школьники и дошколь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ники. В правилах сказано, что для автомобилей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отведена проезжая часть, а для пешеходов — тротуары.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орогу можно переходить  в тех местах, где есть линии разметки или указатели перехода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, а где их нет—на перекрестках дорог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по линиям тротуара.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действия: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    Вместе с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 детьми воспитатель рисует перекрёсток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: обозначает прое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зжую часть, тротуар 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и переходы. Построив детей на отдельные группы, воспитатель водит д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етей по тротуарам и пешеходным переходам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Воспитатель: 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 «Ребята. Здесь 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у нас будет проезжая часть дороги — для автомобилей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Вопрос: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«А где нам нарисовать тротуар для пешеходов?»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Воспитатель: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«Правильно, тротуар находится рядом с проезжей частью. Нарисуем его».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Воспитатель: 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 «А теперь, кто из вас 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покажет, где должны ехать автомобили и где ходят пешеходы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?»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Воспитатель: 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 «Теперь нарисуем еще одну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, чтобы она пересекалась с этой, и обозначим ее тро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туары. Здесь (показывает) дороги 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будут пересекаться. В этом месте образуется перекресток».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Воспитатель: 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«Так запомн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ите ребята, что переходить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можно там, где есть линии и указатели перехода».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Воспитатель: 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«Сейчас мы нарисуем такой переход. Он называется «зебра» (рисует). Этот переход сделан так, чт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обы видели, где переходить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, чтобы водители транспорта тоже его издали заметили 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заранее снизили скорость. В местах переходов часто устанавливают знак «пешеходный переход». Он показы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вает, где можно переходить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Воспитатель: 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«Ребята, а если нет на дороге такого знака, линии «зебра», или подземного 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перехода, можно переходить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, например, здесь?» (указывает на перекрестке без дополнительных обозначений).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Разъяснение: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«Что на перекрестках без указате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лей или других обозначений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переходят по линии тротуара.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     Воспитатель 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показывает на часть дороги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, где нет ни перекрестка, ни обозначения перехода. Затем задает вопр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ос: «А можно ли переходить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здесь?»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Объяснение: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«Переходить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там, где не обозначен переход или нет перекрестка ни в 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коем случае нельзя. Здесь автомобили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едут быстро. Если кто-нибудь выйдет на дорогу, автомобиль не успеет остановить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ся и собьет человека. Ведь водитель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думает, что все пешеходы, взрослые и дети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 знают правила и переходят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там, где это разрешено, а здесь он не ждет появления человека.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Воспитатель: 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«А теперь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попробуем перейти дорогу». (Дети парами переходят «дорогу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»).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 Напоминание: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«Дорогу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нужно переходить спокойно, шагом. Ни в коем случае,  не перебегать ее. Можно 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споткнуться и упасть. Если дорога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с двусторонним движением, то, прежде</w:t>
      </w:r>
      <w:proofErr w:type="gramStart"/>
      <w:r w:rsidRPr="00F540C3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чем сойти с тротуара, нужно посмотре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ть налево и убедиться, что она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свободна—нет транспорта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, затем, дойти до середины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посмотреть направо—нет ли автомобилей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. Только после этого можно переходить на другую сторону».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    Воспитатель показыв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ает, как надо переходить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2009" w:rsidRDefault="00C51143" w:rsidP="009938DB">
      <w:pPr>
        <w:pStyle w:val="a3"/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    </w:t>
      </w:r>
    </w:p>
    <w:p w:rsidR="00C51143" w:rsidRPr="00F540C3" w:rsidRDefault="00C51143" w:rsidP="009938DB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Напоминание: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«Когда переходишь 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, нужно обязательно крепко держаться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за руку мамы или папы</w:t>
      </w:r>
      <w:r w:rsidR="009938D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 xml:space="preserve"> и переходить только с ними».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    В конце занятия  дети по</w:t>
      </w:r>
      <w:r w:rsidR="00252009">
        <w:rPr>
          <w:rFonts w:ascii="Times New Roman" w:hAnsi="Times New Roman" w:cs="Times New Roman"/>
          <w:sz w:val="28"/>
          <w:szCs w:val="28"/>
          <w:lang w:eastAsia="ru-RU"/>
        </w:rPr>
        <w:t>двое и группами переходят «дорогу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», ходят по «тротуару».</w:t>
      </w:r>
    </w:p>
    <w:p w:rsidR="00252009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    </w:t>
      </w:r>
    </w:p>
    <w:p w:rsidR="00C51143" w:rsidRPr="00F540C3" w:rsidRDefault="00C51143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540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Итог занятия: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 «Ребята, вы поня</w:t>
      </w:r>
      <w:r w:rsidR="00252009">
        <w:rPr>
          <w:rFonts w:ascii="Times New Roman" w:hAnsi="Times New Roman" w:cs="Times New Roman"/>
          <w:sz w:val="28"/>
          <w:szCs w:val="28"/>
          <w:lang w:eastAsia="ru-RU"/>
        </w:rPr>
        <w:t>ли как нужно вести себя на дороге</w:t>
      </w:r>
      <w:r w:rsidRPr="00F540C3">
        <w:rPr>
          <w:rFonts w:ascii="Times New Roman" w:hAnsi="Times New Roman" w:cs="Times New Roman"/>
          <w:sz w:val="28"/>
          <w:szCs w:val="28"/>
          <w:lang w:eastAsia="ru-RU"/>
        </w:rPr>
        <w:t>? Все усвоили? Что вы нового узнали на нашем занятии?</w:t>
      </w:r>
    </w:p>
    <w:p w:rsidR="0007415C" w:rsidRPr="00F540C3" w:rsidRDefault="0007415C" w:rsidP="00F540C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7415C" w:rsidRPr="00F540C3" w:rsidSect="009938DB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143"/>
    <w:rsid w:val="0007415C"/>
    <w:rsid w:val="000840D2"/>
    <w:rsid w:val="00090DBA"/>
    <w:rsid w:val="00252009"/>
    <w:rsid w:val="002C61D9"/>
    <w:rsid w:val="009938DB"/>
    <w:rsid w:val="00AD598D"/>
    <w:rsid w:val="00C51143"/>
    <w:rsid w:val="00E63EC1"/>
    <w:rsid w:val="00F5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link w:val="10"/>
    <w:uiPriority w:val="9"/>
    <w:qFormat/>
    <w:rsid w:val="00C51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511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C51143"/>
  </w:style>
  <w:style w:type="paragraph" w:styleId="a4">
    <w:name w:val="Normal (Web)"/>
    <w:basedOn w:val="a"/>
    <w:unhideWhenUsed/>
    <w:rsid w:val="00C5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1143"/>
    <w:rPr>
      <w:b/>
      <w:bCs/>
    </w:rPr>
  </w:style>
  <w:style w:type="character" w:styleId="a6">
    <w:name w:val="Emphasis"/>
    <w:basedOn w:val="a0"/>
    <w:qFormat/>
    <w:rsid w:val="00C51143"/>
    <w:rPr>
      <w:i/>
      <w:iCs/>
    </w:rPr>
  </w:style>
  <w:style w:type="character" w:customStyle="1" w:styleId="apple-converted-space">
    <w:name w:val="apple-converted-space"/>
    <w:basedOn w:val="a0"/>
    <w:rsid w:val="00C51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4838">
              <w:marLeft w:val="0"/>
              <w:marRight w:val="0"/>
              <w:marTop w:val="1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2015-01-22T14:39:00Z</dcterms:created>
  <dcterms:modified xsi:type="dcterms:W3CDTF">2015-01-24T03:57:00Z</dcterms:modified>
</cp:coreProperties>
</file>